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7"/>
      </w:tblGrid>
      <w:tr w:rsidR="003859FB" w:rsidRPr="00692F90" w14:paraId="2398B97F" w14:textId="77777777" w:rsidTr="009C47D5">
        <w:trPr>
          <w:trHeight w:val="1160"/>
        </w:trPr>
        <w:tc>
          <w:tcPr>
            <w:tcW w:w="4815" w:type="dxa"/>
          </w:tcPr>
          <w:p w14:paraId="734AFE6B" w14:textId="77777777" w:rsidR="003859FB" w:rsidRDefault="003859FB" w:rsidP="004846D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1D2098E9" wp14:editId="37958E03">
                  <wp:extent cx="1987826" cy="111815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Д¦¬¦-¦-¦¬ ¦¬¦-¦¦¦-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458" cy="113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48BF3B" w14:textId="4DDBF930" w:rsidR="009C47D5" w:rsidRDefault="009C47D5" w:rsidP="004846D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27" w:type="dxa"/>
          </w:tcPr>
          <w:p w14:paraId="7F53E82D" w14:textId="77777777" w:rsidR="003859FB" w:rsidRPr="009C47D5" w:rsidRDefault="009C47D5" w:rsidP="009C47D5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9C47D5">
              <w:rPr>
                <w:rFonts w:asciiTheme="majorHAnsi" w:hAnsiTheme="majorHAnsi" w:cstheme="majorHAnsi"/>
                <w:sz w:val="28"/>
                <w:szCs w:val="28"/>
              </w:rPr>
              <w:t>г. Калуга, ул. Космонавта Комарова, 55</w:t>
            </w:r>
          </w:p>
          <w:p w14:paraId="380327C6" w14:textId="77777777" w:rsidR="009C47D5" w:rsidRPr="00692F90" w:rsidRDefault="009C47D5" w:rsidP="009C47D5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C47D5">
              <w:rPr>
                <w:rFonts w:asciiTheme="majorHAnsi" w:hAnsiTheme="majorHAnsi" w:cstheme="majorHAnsi"/>
                <w:sz w:val="28"/>
                <w:szCs w:val="28"/>
              </w:rPr>
              <w:t>тел</w:t>
            </w:r>
            <w:r w:rsidRPr="00692F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.: 8(4842) 788-247</w:t>
            </w:r>
          </w:p>
          <w:p w14:paraId="33D1E2E2" w14:textId="77777777" w:rsidR="009C47D5" w:rsidRPr="00692F90" w:rsidRDefault="009C47D5" w:rsidP="009C47D5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C47D5">
              <w:rPr>
                <w:rFonts w:asciiTheme="majorHAnsi" w:hAnsiTheme="majorHAnsi" w:cstheme="majorHAnsi"/>
                <w:sz w:val="28"/>
                <w:szCs w:val="28"/>
              </w:rPr>
              <w:t>тел</w:t>
            </w:r>
            <w:r w:rsidRPr="00692F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.: +7-953-333-11-44</w:t>
            </w:r>
          </w:p>
          <w:p w14:paraId="7151D014" w14:textId="77777777" w:rsidR="009C47D5" w:rsidRPr="009C47D5" w:rsidRDefault="009C47D5" w:rsidP="009C47D5">
            <w:pPr>
              <w:jc w:val="right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C47D5">
              <w:rPr>
                <w:rFonts w:asciiTheme="majorHAnsi" w:hAnsiTheme="majorHAnsi" w:cstheme="majorHAnsi"/>
                <w:b/>
                <w:color w:val="00B050"/>
                <w:sz w:val="28"/>
                <w:szCs w:val="28"/>
                <w:lang w:val="en-US"/>
              </w:rPr>
              <w:t>WatsApp</w:t>
            </w:r>
            <w:proofErr w:type="spellEnd"/>
            <w:r w:rsidRPr="009C47D5">
              <w:rPr>
                <w:rFonts w:asciiTheme="majorHAnsi" w:hAnsiTheme="majorHAnsi" w:cstheme="majorHAnsi"/>
                <w:b/>
                <w:color w:val="00B050"/>
                <w:sz w:val="28"/>
                <w:szCs w:val="28"/>
                <w:lang w:val="en-US"/>
              </w:rPr>
              <w:t>:</w:t>
            </w:r>
            <w:r w:rsidRPr="009C47D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+7-4842-788-247</w:t>
            </w:r>
          </w:p>
          <w:p w14:paraId="29DD231C" w14:textId="18D3E72A" w:rsidR="009C47D5" w:rsidRPr="009C47D5" w:rsidRDefault="009C47D5" w:rsidP="009C47D5">
            <w:pPr>
              <w:jc w:val="righ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C47D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e-mail: sovakov@yandex.ru</w:t>
            </w:r>
          </w:p>
        </w:tc>
      </w:tr>
    </w:tbl>
    <w:p w14:paraId="33235BD5" w14:textId="77777777" w:rsidR="003859FB" w:rsidRPr="009C47D5" w:rsidRDefault="003859FB" w:rsidP="004846D6">
      <w:pPr>
        <w:ind w:firstLine="708"/>
        <w:rPr>
          <w:rFonts w:asciiTheme="majorHAnsi" w:hAnsiTheme="majorHAnsi" w:cstheme="majorHAnsi"/>
          <w:sz w:val="28"/>
          <w:szCs w:val="28"/>
          <w:lang w:val="en-US"/>
        </w:rPr>
      </w:pPr>
    </w:p>
    <w:p w14:paraId="0CC5F40B" w14:textId="7518BA60" w:rsidR="009C47D5" w:rsidRPr="008679C5" w:rsidRDefault="009C47D5" w:rsidP="009C47D5">
      <w:pPr>
        <w:ind w:firstLine="708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679C5">
        <w:rPr>
          <w:rFonts w:asciiTheme="majorHAnsi" w:hAnsiTheme="majorHAnsi" w:cstheme="majorHAnsi"/>
          <w:b/>
          <w:sz w:val="28"/>
          <w:szCs w:val="28"/>
        </w:rPr>
        <w:t>Программа</w:t>
      </w:r>
      <w:r w:rsidRPr="008679C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8679C5">
        <w:rPr>
          <w:rFonts w:asciiTheme="majorHAnsi" w:hAnsiTheme="majorHAnsi" w:cstheme="majorHAnsi"/>
          <w:b/>
          <w:sz w:val="28"/>
          <w:szCs w:val="28"/>
        </w:rPr>
        <w:t>коррекции</w:t>
      </w:r>
      <w:r w:rsidRPr="008679C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8679C5">
        <w:rPr>
          <w:rFonts w:asciiTheme="majorHAnsi" w:hAnsiTheme="majorHAnsi" w:cstheme="majorHAnsi"/>
          <w:b/>
          <w:sz w:val="28"/>
          <w:szCs w:val="28"/>
        </w:rPr>
        <w:t>веса</w:t>
      </w:r>
      <w:r w:rsidRPr="008679C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- </w:t>
      </w:r>
      <w:r w:rsidR="008679C5">
        <w:rPr>
          <w:rFonts w:asciiTheme="majorHAnsi" w:hAnsiTheme="majorHAnsi" w:cstheme="majorHAnsi"/>
          <w:b/>
          <w:color w:val="00B0F0"/>
          <w:sz w:val="28"/>
          <w:szCs w:val="28"/>
          <w:lang w:val="en-US"/>
        </w:rPr>
        <w:t>Correction</w:t>
      </w:r>
      <w:r w:rsidRPr="008679C5">
        <w:rPr>
          <w:rFonts w:asciiTheme="majorHAnsi" w:hAnsiTheme="majorHAnsi" w:cstheme="majorHAnsi"/>
          <w:b/>
          <w:color w:val="00B0F0"/>
          <w:sz w:val="28"/>
          <w:szCs w:val="28"/>
          <w:lang w:val="en-US"/>
        </w:rPr>
        <w:t xml:space="preserve"> of fat metabolism</w:t>
      </w:r>
    </w:p>
    <w:p w14:paraId="0F84D847" w14:textId="1F3D467D" w:rsidR="00CE3ACA" w:rsidRPr="003859FB" w:rsidRDefault="00CE3ACA" w:rsidP="004846D6">
      <w:pPr>
        <w:ind w:firstLine="708"/>
        <w:rPr>
          <w:rFonts w:asciiTheme="majorHAnsi" w:hAnsiTheme="majorHAnsi" w:cstheme="majorHAnsi"/>
          <w:sz w:val="28"/>
          <w:szCs w:val="28"/>
        </w:rPr>
      </w:pPr>
      <w:r w:rsidRPr="009C47D5">
        <w:rPr>
          <w:rFonts w:asciiTheme="majorHAnsi" w:hAnsiTheme="majorHAnsi" w:cstheme="majorHAnsi"/>
          <w:color w:val="00B050"/>
          <w:sz w:val="28"/>
          <w:szCs w:val="28"/>
        </w:rPr>
        <w:t xml:space="preserve">Миссия программы коррекции веса </w:t>
      </w:r>
      <w:r w:rsidRPr="003859FB">
        <w:rPr>
          <w:rFonts w:asciiTheme="majorHAnsi" w:hAnsiTheme="majorHAnsi" w:cstheme="majorHAnsi"/>
          <w:sz w:val="28"/>
          <w:szCs w:val="28"/>
        </w:rPr>
        <w:t xml:space="preserve">– это снижение веса через оздоровление организма. Это не диета, это переход на правильное питание и поддержание здоровья организма. </w:t>
      </w:r>
    </w:p>
    <w:p w14:paraId="3973D834" w14:textId="1275C36E" w:rsidR="004846D6" w:rsidRPr="003859FB" w:rsidRDefault="004846D6" w:rsidP="004846D6">
      <w:pPr>
        <w:ind w:firstLine="708"/>
        <w:rPr>
          <w:rFonts w:asciiTheme="majorHAnsi" w:hAnsiTheme="majorHAnsi" w:cstheme="majorHAnsi"/>
          <w:sz w:val="28"/>
          <w:szCs w:val="28"/>
        </w:rPr>
      </w:pPr>
      <w:r w:rsidRPr="003859FB">
        <w:rPr>
          <w:rFonts w:asciiTheme="majorHAnsi" w:hAnsiTheme="majorHAnsi" w:cstheme="majorHAnsi"/>
          <w:sz w:val="28"/>
          <w:szCs w:val="28"/>
        </w:rPr>
        <w:t xml:space="preserve">Основной философией коррекции веса является </w:t>
      </w:r>
      <w:r w:rsidRPr="009C47D5">
        <w:rPr>
          <w:rFonts w:asciiTheme="majorHAnsi" w:hAnsiTheme="majorHAnsi" w:cstheme="majorHAnsi"/>
          <w:color w:val="00B050"/>
          <w:sz w:val="28"/>
          <w:szCs w:val="28"/>
        </w:rPr>
        <w:t>нормализация обменных процессов</w:t>
      </w:r>
      <w:r w:rsidRPr="003859FB">
        <w:rPr>
          <w:rFonts w:asciiTheme="majorHAnsi" w:hAnsiTheme="majorHAnsi" w:cstheme="majorHAnsi"/>
          <w:sz w:val="28"/>
          <w:szCs w:val="28"/>
        </w:rPr>
        <w:t xml:space="preserve"> и, самое главное, углеводного обмена. Нас окружает большое количество углеводов, мы употребляем их очень много и очень часто. Именно с этим связан, в большинстве случаев</w:t>
      </w:r>
      <w:r w:rsidR="009C47D5">
        <w:rPr>
          <w:rFonts w:asciiTheme="majorHAnsi" w:hAnsiTheme="majorHAnsi" w:cstheme="majorHAnsi"/>
          <w:sz w:val="28"/>
          <w:szCs w:val="28"/>
        </w:rPr>
        <w:t>,</w:t>
      </w:r>
      <w:r w:rsidRPr="003859FB">
        <w:rPr>
          <w:rFonts w:asciiTheme="majorHAnsi" w:hAnsiTheme="majorHAnsi" w:cstheme="majorHAnsi"/>
          <w:sz w:val="28"/>
          <w:szCs w:val="28"/>
        </w:rPr>
        <w:t xml:space="preserve"> набор веса.</w:t>
      </w:r>
    </w:p>
    <w:p w14:paraId="1E6C4A69" w14:textId="77777777" w:rsidR="004846D6" w:rsidRPr="003859FB" w:rsidRDefault="004846D6" w:rsidP="004846D6">
      <w:pPr>
        <w:ind w:firstLine="708"/>
        <w:rPr>
          <w:rFonts w:asciiTheme="majorHAnsi" w:hAnsiTheme="majorHAnsi" w:cstheme="majorHAnsi"/>
          <w:sz w:val="28"/>
          <w:szCs w:val="28"/>
        </w:rPr>
      </w:pPr>
      <w:r w:rsidRPr="003859FB">
        <w:rPr>
          <w:rFonts w:asciiTheme="majorHAnsi" w:hAnsiTheme="majorHAnsi" w:cstheme="majorHAnsi"/>
          <w:sz w:val="28"/>
          <w:szCs w:val="28"/>
        </w:rPr>
        <w:t xml:space="preserve">Спортсмены знают, что по утрам есть углеводное окно, во время которого организм расходует для получения энергии жиры и белки, пока мы с Вами не поедим углеводов (каши, завтрак). Именно углеводное окно положено в основу коррекции обменных процессов. </w:t>
      </w:r>
    </w:p>
    <w:p w14:paraId="697FE719" w14:textId="3298A16D" w:rsidR="004846D6" w:rsidRPr="003859FB" w:rsidRDefault="004846D6" w:rsidP="004846D6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3859FB">
        <w:rPr>
          <w:rFonts w:asciiTheme="majorHAnsi" w:hAnsiTheme="majorHAnsi" w:cstheme="majorHAnsi"/>
          <w:sz w:val="28"/>
          <w:szCs w:val="28"/>
        </w:rPr>
        <w:t>Анализы: Общий анализ крови, СОЭ, общий белок, АЛТ, АСТ, холестерин, билирубин (общий и прямой), мочевина, креатинин, глюкоза, гликированный гемоглобин. – позволяют в комплексе оценить исходное состояние организма и рассчитать риск сахарного диабета 2 типа</w:t>
      </w:r>
      <w:r w:rsidR="00CE3ACA" w:rsidRPr="003859FB">
        <w:rPr>
          <w:rFonts w:asciiTheme="majorHAnsi" w:hAnsiTheme="majorHAnsi" w:cstheme="majorHAnsi"/>
          <w:sz w:val="28"/>
          <w:szCs w:val="28"/>
        </w:rPr>
        <w:t xml:space="preserve"> – результаты оцениваются врачом и определяется возможность дальнейших шагов.</w:t>
      </w:r>
    </w:p>
    <w:p w14:paraId="0DE35BE1" w14:textId="77777777" w:rsidR="004C3FDC" w:rsidRPr="003859FB" w:rsidRDefault="004846D6" w:rsidP="004846D6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3859FB">
        <w:rPr>
          <w:rFonts w:asciiTheme="majorHAnsi" w:hAnsiTheme="majorHAnsi" w:cstheme="majorHAnsi"/>
          <w:sz w:val="28"/>
          <w:szCs w:val="28"/>
        </w:rPr>
        <w:t>Тепловизорная диагностика – позволяет определить наличие жировых отложений, их тип</w:t>
      </w:r>
      <w:r w:rsidR="004C3FDC" w:rsidRPr="003859FB">
        <w:rPr>
          <w:rFonts w:asciiTheme="majorHAnsi" w:hAnsiTheme="majorHAnsi" w:cstheme="majorHAnsi"/>
          <w:sz w:val="28"/>
          <w:szCs w:val="28"/>
        </w:rPr>
        <w:t>, определить наличие заболеваний опорно-двигательного аппарата, сосудистые нарушения.</w:t>
      </w:r>
    </w:p>
    <w:p w14:paraId="07FDF540" w14:textId="77777777" w:rsidR="00BC07B6" w:rsidRDefault="004C3FDC" w:rsidP="004846D6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9C47D5">
        <w:rPr>
          <w:rFonts w:asciiTheme="majorHAnsi" w:hAnsiTheme="majorHAnsi" w:cstheme="majorHAnsi"/>
          <w:b/>
          <w:color w:val="00B050"/>
          <w:sz w:val="28"/>
          <w:szCs w:val="28"/>
        </w:rPr>
        <w:t>На первом этапе</w:t>
      </w:r>
      <w:r w:rsidRPr="009C47D5">
        <w:rPr>
          <w:rFonts w:asciiTheme="majorHAnsi" w:hAnsiTheme="majorHAnsi" w:cstheme="majorHAnsi"/>
          <w:color w:val="00B050"/>
          <w:sz w:val="28"/>
          <w:szCs w:val="28"/>
        </w:rPr>
        <w:t xml:space="preserve"> </w:t>
      </w:r>
      <w:r w:rsidRPr="003859FB">
        <w:rPr>
          <w:rFonts w:asciiTheme="majorHAnsi" w:hAnsiTheme="majorHAnsi" w:cstheme="majorHAnsi"/>
          <w:sz w:val="28"/>
          <w:szCs w:val="28"/>
        </w:rPr>
        <w:t xml:space="preserve">Вы занимаетесь спортом </w:t>
      </w:r>
      <w:r w:rsidR="009C47D5" w:rsidRPr="003859FB">
        <w:rPr>
          <w:rFonts w:asciiTheme="majorHAnsi" w:hAnsiTheme="majorHAnsi" w:cstheme="majorHAnsi"/>
          <w:sz w:val="28"/>
          <w:szCs w:val="28"/>
        </w:rPr>
        <w:t>утром натощак</w:t>
      </w:r>
      <w:r w:rsidR="009C47D5">
        <w:rPr>
          <w:rFonts w:asciiTheme="majorHAnsi" w:hAnsiTheme="majorHAnsi" w:cstheme="majorHAnsi"/>
          <w:sz w:val="28"/>
          <w:szCs w:val="28"/>
        </w:rPr>
        <w:t>:</w:t>
      </w:r>
      <w:r w:rsidR="009C47D5" w:rsidRPr="003859FB">
        <w:rPr>
          <w:rFonts w:asciiTheme="majorHAnsi" w:hAnsiTheme="majorHAnsi" w:cstheme="majorHAnsi"/>
          <w:sz w:val="28"/>
          <w:szCs w:val="28"/>
        </w:rPr>
        <w:t xml:space="preserve"> </w:t>
      </w:r>
      <w:r w:rsidRPr="003859FB">
        <w:rPr>
          <w:rFonts w:asciiTheme="majorHAnsi" w:hAnsiTheme="majorHAnsi" w:cstheme="majorHAnsi"/>
          <w:sz w:val="28"/>
          <w:szCs w:val="28"/>
        </w:rPr>
        <w:t xml:space="preserve">(пешеходная прогулка на работу, приседания или ходьба на месте дома, степ тренажер) </w:t>
      </w:r>
      <w:r w:rsidR="009C47D5">
        <w:rPr>
          <w:rFonts w:asciiTheme="majorHAnsi" w:hAnsiTheme="majorHAnsi" w:cstheme="majorHAnsi"/>
          <w:sz w:val="28"/>
          <w:szCs w:val="28"/>
        </w:rPr>
        <w:t>т</w:t>
      </w:r>
      <w:r w:rsidRPr="003859FB">
        <w:rPr>
          <w:rFonts w:asciiTheme="majorHAnsi" w:hAnsiTheme="majorHAnsi" w:cstheme="majorHAnsi"/>
          <w:sz w:val="28"/>
          <w:szCs w:val="28"/>
        </w:rPr>
        <w:t xml:space="preserve">.е. Вы приучаете организм к нагрузкам и запускаете процесс «сжигания» жира для получения энергии. </w:t>
      </w:r>
    </w:p>
    <w:p w14:paraId="772CD112" w14:textId="6F360F83" w:rsidR="004C3FDC" w:rsidRPr="003859FB" w:rsidRDefault="004C3FDC" w:rsidP="00BC07B6">
      <w:pPr>
        <w:pStyle w:val="a3"/>
        <w:ind w:left="1068"/>
        <w:rPr>
          <w:rFonts w:asciiTheme="majorHAnsi" w:hAnsiTheme="majorHAnsi" w:cstheme="majorHAnsi"/>
          <w:sz w:val="28"/>
          <w:szCs w:val="28"/>
        </w:rPr>
      </w:pPr>
      <w:r w:rsidRPr="003859FB">
        <w:rPr>
          <w:rFonts w:asciiTheme="majorHAnsi" w:hAnsiTheme="majorHAnsi" w:cstheme="majorHAnsi"/>
          <w:sz w:val="28"/>
          <w:szCs w:val="28"/>
        </w:rPr>
        <w:t>Так как рацион питания Вы не меняете, то организм не воспринимает нагрузку как стресс – и не формирует «компенсаторные» запасы жира.</w:t>
      </w:r>
    </w:p>
    <w:p w14:paraId="622B09BF" w14:textId="70A033DA" w:rsidR="00F8779F" w:rsidRPr="003859FB" w:rsidRDefault="004C3FDC" w:rsidP="004846D6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9C47D5">
        <w:rPr>
          <w:rFonts w:asciiTheme="majorHAnsi" w:hAnsiTheme="majorHAnsi" w:cstheme="majorHAnsi"/>
          <w:b/>
          <w:color w:val="00B050"/>
          <w:sz w:val="28"/>
          <w:szCs w:val="28"/>
        </w:rPr>
        <w:t>На втором этапе</w:t>
      </w:r>
      <w:r w:rsidRPr="003859FB">
        <w:rPr>
          <w:rFonts w:asciiTheme="majorHAnsi" w:hAnsiTheme="majorHAnsi" w:cstheme="majorHAnsi"/>
          <w:sz w:val="28"/>
          <w:szCs w:val="28"/>
        </w:rPr>
        <w:t>, Вы продолжаете заниматься утренними нагрузками, но добавляется гипоуглеводная диета. Мы использовали кефир + отруби молотые, кефир и отруби сухие, для перекуса днем мандарины! Вечерний прием пищи обязателен с 19:00 до 21:00 гипоуглеводный ужин (цветная капуста, запеченная с сыром и яйцом – в объеме стандартной порции! Не тазик на ночь!). То есть</w:t>
      </w:r>
      <w:r w:rsidR="00F8779F" w:rsidRPr="003859FB">
        <w:rPr>
          <w:rFonts w:asciiTheme="majorHAnsi" w:hAnsiTheme="majorHAnsi" w:cstheme="majorHAnsi"/>
          <w:sz w:val="28"/>
          <w:szCs w:val="28"/>
        </w:rPr>
        <w:t xml:space="preserve"> -</w:t>
      </w:r>
      <w:r w:rsidRPr="003859FB">
        <w:rPr>
          <w:rFonts w:asciiTheme="majorHAnsi" w:hAnsiTheme="majorHAnsi" w:cstheme="majorHAnsi"/>
          <w:sz w:val="28"/>
          <w:szCs w:val="28"/>
        </w:rPr>
        <w:t xml:space="preserve"> мы держим организм в углеводном голодании. Таблица продуктов с </w:t>
      </w:r>
      <w:r w:rsidRPr="003859FB">
        <w:rPr>
          <w:rFonts w:asciiTheme="majorHAnsi" w:hAnsiTheme="majorHAnsi" w:cstheme="majorHAnsi"/>
          <w:sz w:val="28"/>
          <w:szCs w:val="28"/>
        </w:rPr>
        <w:lastRenderedPageBreak/>
        <w:t xml:space="preserve">низким </w:t>
      </w:r>
      <w:r w:rsidR="00AC0B44" w:rsidRPr="003859FB">
        <w:rPr>
          <w:rFonts w:asciiTheme="majorHAnsi" w:hAnsiTheme="majorHAnsi" w:cstheme="majorHAnsi"/>
          <w:sz w:val="28"/>
          <w:szCs w:val="28"/>
        </w:rPr>
        <w:t>гликемическим</w:t>
      </w:r>
      <w:r w:rsidRPr="003859FB">
        <w:rPr>
          <w:rFonts w:asciiTheme="majorHAnsi" w:hAnsiTheme="majorHAnsi" w:cstheme="majorHAnsi"/>
          <w:sz w:val="28"/>
          <w:szCs w:val="28"/>
        </w:rPr>
        <w:t xml:space="preserve"> индексом при</w:t>
      </w:r>
      <w:r w:rsidR="00C66B05">
        <w:rPr>
          <w:rFonts w:asciiTheme="majorHAnsi" w:hAnsiTheme="majorHAnsi" w:cstheme="majorHAnsi"/>
          <w:sz w:val="28"/>
          <w:szCs w:val="28"/>
        </w:rPr>
        <w:t>в</w:t>
      </w:r>
      <w:bookmarkStart w:id="0" w:name="_GoBack"/>
      <w:bookmarkEnd w:id="0"/>
      <w:r w:rsidRPr="003859FB">
        <w:rPr>
          <w:rFonts w:asciiTheme="majorHAnsi" w:hAnsiTheme="majorHAnsi" w:cstheme="majorHAnsi"/>
          <w:sz w:val="28"/>
          <w:szCs w:val="28"/>
        </w:rPr>
        <w:t xml:space="preserve">едена ниже (это можно, но в небольшом объеме). На данном этапе </w:t>
      </w:r>
      <w:r w:rsidR="00F8779F" w:rsidRPr="003859FB">
        <w:rPr>
          <w:rFonts w:asciiTheme="majorHAnsi" w:hAnsiTheme="majorHAnsi" w:cstheme="majorHAnsi"/>
          <w:sz w:val="28"/>
          <w:szCs w:val="28"/>
        </w:rPr>
        <w:t xml:space="preserve">усиливается жировой метаболизм и идет интенсивно снижение веса. </w:t>
      </w:r>
    </w:p>
    <w:p w14:paraId="13CDD216" w14:textId="0ABE6B7E" w:rsidR="00F8779F" w:rsidRPr="003859FB" w:rsidRDefault="00F8779F" w:rsidP="00F8779F">
      <w:pPr>
        <w:pStyle w:val="a3"/>
        <w:ind w:left="1068"/>
        <w:rPr>
          <w:rFonts w:asciiTheme="majorHAnsi" w:hAnsiTheme="majorHAnsi" w:cstheme="majorHAnsi"/>
          <w:sz w:val="28"/>
          <w:szCs w:val="28"/>
        </w:rPr>
      </w:pPr>
      <w:r w:rsidRPr="003859FB">
        <w:rPr>
          <w:rFonts w:asciiTheme="majorHAnsi" w:hAnsiTheme="majorHAnsi" w:cstheme="majorHAnsi"/>
          <w:sz w:val="28"/>
          <w:szCs w:val="28"/>
        </w:rPr>
        <w:t>Для нормализации обменных процессов, так же добавляется физиолечение, используемое в спорте для активации процессов восстановление и нормализации обмена веществ (МДМ – терапия, ВЛОК, кислородотерапия, прессотерапия нижних конечностей).</w:t>
      </w:r>
    </w:p>
    <w:p w14:paraId="462E7D04" w14:textId="45158A86" w:rsidR="00F8779F" w:rsidRPr="003859FB" w:rsidRDefault="00F8779F" w:rsidP="00F8779F">
      <w:pPr>
        <w:pStyle w:val="a3"/>
        <w:ind w:left="1068"/>
        <w:rPr>
          <w:rFonts w:asciiTheme="majorHAnsi" w:hAnsiTheme="majorHAnsi" w:cstheme="majorHAnsi"/>
          <w:sz w:val="28"/>
          <w:szCs w:val="28"/>
        </w:rPr>
      </w:pPr>
      <w:r w:rsidRPr="003859FB">
        <w:rPr>
          <w:rFonts w:asciiTheme="majorHAnsi" w:hAnsiTheme="majorHAnsi" w:cstheme="majorHAnsi"/>
          <w:sz w:val="28"/>
          <w:szCs w:val="28"/>
        </w:rPr>
        <w:t>Главная задача этапа: снизить объем потребляемой пищи и задействовать для получения энергии жировые клетки и приучить организм к использованию жиров.</w:t>
      </w:r>
    </w:p>
    <w:p w14:paraId="6005A2A3" w14:textId="3325775A" w:rsidR="00F8779F" w:rsidRPr="003859FB" w:rsidRDefault="00F8779F" w:rsidP="00F8779F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9C47D5">
        <w:rPr>
          <w:rFonts w:asciiTheme="majorHAnsi" w:hAnsiTheme="majorHAnsi" w:cstheme="majorHAnsi"/>
          <w:b/>
          <w:color w:val="00B050"/>
          <w:sz w:val="28"/>
          <w:szCs w:val="28"/>
        </w:rPr>
        <w:t>На третьем этапе</w:t>
      </w:r>
      <w:r w:rsidRPr="003859FB">
        <w:rPr>
          <w:rFonts w:asciiTheme="majorHAnsi" w:hAnsiTheme="majorHAnsi" w:cstheme="majorHAnsi"/>
          <w:sz w:val="28"/>
          <w:szCs w:val="28"/>
        </w:rPr>
        <w:t>, Вы выходите из гипоуглеводной диеты, постепенно включая в рацион сначала рыбу, затем мясо. Ужин остается гипоуглевоным. Главная задача в этот момент – не вернуться к прежнему объему порции, которая была ранее.</w:t>
      </w:r>
    </w:p>
    <w:p w14:paraId="2AE068CB" w14:textId="255496C6" w:rsidR="00CE3ACA" w:rsidRPr="003859FB" w:rsidRDefault="00F8779F" w:rsidP="00CE3ACA">
      <w:pPr>
        <w:ind w:firstLine="708"/>
        <w:rPr>
          <w:rFonts w:asciiTheme="majorHAnsi" w:hAnsiTheme="majorHAnsi" w:cstheme="majorHAnsi"/>
          <w:sz w:val="28"/>
          <w:szCs w:val="28"/>
        </w:rPr>
      </w:pPr>
      <w:r w:rsidRPr="003859FB">
        <w:rPr>
          <w:rFonts w:asciiTheme="majorHAnsi" w:hAnsiTheme="majorHAnsi" w:cstheme="majorHAnsi"/>
          <w:sz w:val="28"/>
          <w:szCs w:val="28"/>
        </w:rPr>
        <w:t xml:space="preserve">Самое главный вопрос, который Вы должны себе </w:t>
      </w:r>
      <w:r w:rsidR="009C47D5" w:rsidRPr="003859FB">
        <w:rPr>
          <w:rFonts w:asciiTheme="majorHAnsi" w:hAnsiTheme="majorHAnsi" w:cstheme="majorHAnsi"/>
          <w:sz w:val="28"/>
          <w:szCs w:val="28"/>
        </w:rPr>
        <w:t>задать,</w:t>
      </w:r>
      <w:r w:rsidRPr="003859FB">
        <w:rPr>
          <w:rFonts w:asciiTheme="majorHAnsi" w:hAnsiTheme="majorHAnsi" w:cstheme="majorHAnsi"/>
          <w:sz w:val="28"/>
          <w:szCs w:val="28"/>
        </w:rPr>
        <w:t xml:space="preserve"> открывая холодильник: «</w:t>
      </w:r>
      <w:r w:rsidRPr="009C47D5">
        <w:rPr>
          <w:rFonts w:asciiTheme="majorHAnsi" w:hAnsiTheme="majorHAnsi" w:cstheme="majorHAnsi"/>
          <w:i/>
          <w:color w:val="FF0000"/>
          <w:sz w:val="28"/>
          <w:szCs w:val="28"/>
        </w:rPr>
        <w:t>Хочу ли я действительно есть?</w:t>
      </w:r>
      <w:r w:rsidRPr="009C47D5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CE3ACA" w:rsidRPr="009C47D5">
        <w:rPr>
          <w:rFonts w:asciiTheme="majorHAnsi" w:hAnsiTheme="majorHAnsi" w:cstheme="majorHAnsi"/>
          <w:i/>
          <w:color w:val="FF0000"/>
          <w:sz w:val="28"/>
          <w:szCs w:val="28"/>
        </w:rPr>
        <w:t>Готов ли я приготовить</w:t>
      </w:r>
      <w:r w:rsidR="00CE3ACA" w:rsidRPr="009C47D5">
        <w:rPr>
          <w:rFonts w:asciiTheme="majorHAnsi" w:hAnsiTheme="majorHAnsi" w:cstheme="majorHAnsi"/>
          <w:i/>
          <w:sz w:val="28"/>
          <w:szCs w:val="28"/>
        </w:rPr>
        <w:t xml:space="preserve"> себе что-то (не разогреть)?</w:t>
      </w:r>
      <w:r w:rsidRPr="003859FB">
        <w:rPr>
          <w:rFonts w:asciiTheme="majorHAnsi" w:hAnsiTheme="majorHAnsi" w:cstheme="majorHAnsi"/>
          <w:sz w:val="28"/>
          <w:szCs w:val="28"/>
        </w:rPr>
        <w:t>»</w:t>
      </w:r>
      <w:r w:rsidR="00CE3ACA" w:rsidRPr="003859F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BBB361B" w14:textId="5E9FB08B" w:rsidR="00CE3ACA" w:rsidRPr="009C47D5" w:rsidRDefault="00CE3ACA" w:rsidP="00CE3ACA">
      <w:pPr>
        <w:ind w:firstLine="708"/>
        <w:rPr>
          <w:rFonts w:asciiTheme="majorHAnsi" w:hAnsiTheme="majorHAnsi" w:cstheme="majorHAnsi"/>
          <w:i/>
          <w:sz w:val="28"/>
          <w:szCs w:val="28"/>
        </w:rPr>
      </w:pPr>
      <w:r w:rsidRPr="003859FB">
        <w:rPr>
          <w:rFonts w:asciiTheme="majorHAnsi" w:hAnsiTheme="majorHAnsi" w:cstheme="majorHAnsi"/>
          <w:sz w:val="28"/>
          <w:szCs w:val="28"/>
        </w:rPr>
        <w:t xml:space="preserve">В большинстве случаев мы едим потому, что нам скучно, за компанию, нам нужно свободное время: </w:t>
      </w:r>
      <w:r w:rsidRPr="009C47D5">
        <w:rPr>
          <w:rFonts w:asciiTheme="majorHAnsi" w:hAnsiTheme="majorHAnsi" w:cstheme="majorHAnsi"/>
          <w:i/>
          <w:sz w:val="28"/>
          <w:szCs w:val="28"/>
        </w:rPr>
        <w:t>«Я имею право вечером спокойно перекусить после трудового дня»!</w:t>
      </w:r>
    </w:p>
    <w:p w14:paraId="0AB8BC59" w14:textId="34CFB3AE" w:rsidR="00CE3ACA" w:rsidRDefault="00CE3ACA" w:rsidP="00CE3ACA">
      <w:pPr>
        <w:ind w:firstLine="708"/>
        <w:rPr>
          <w:rFonts w:asciiTheme="majorHAnsi" w:hAnsiTheme="majorHAnsi" w:cstheme="majorHAnsi"/>
          <w:sz w:val="28"/>
          <w:szCs w:val="28"/>
        </w:rPr>
      </w:pPr>
      <w:r w:rsidRPr="003859FB">
        <w:rPr>
          <w:rFonts w:asciiTheme="majorHAnsi" w:hAnsiTheme="majorHAnsi" w:cstheme="majorHAnsi"/>
          <w:sz w:val="28"/>
          <w:szCs w:val="28"/>
        </w:rPr>
        <w:t xml:space="preserve">Нашу программу сопровождает психолог, который поможет Вам в случае возникновения вопросов! </w:t>
      </w:r>
    </w:p>
    <w:p w14:paraId="1F2CE5E4" w14:textId="77777777" w:rsidR="008679C5" w:rsidRDefault="008679C5" w:rsidP="00CE3ACA">
      <w:pPr>
        <w:ind w:firstLine="708"/>
        <w:rPr>
          <w:rFonts w:asciiTheme="majorHAnsi" w:hAnsiTheme="majorHAnsi" w:cstheme="majorHAnsi"/>
          <w:sz w:val="28"/>
          <w:szCs w:val="28"/>
        </w:rPr>
      </w:pPr>
    </w:p>
    <w:p w14:paraId="525B5B08" w14:textId="47BC15DB" w:rsidR="00BC07B6" w:rsidRPr="008679C5" w:rsidRDefault="00BC07B6" w:rsidP="00CE3ACA">
      <w:pPr>
        <w:ind w:firstLine="708"/>
        <w:rPr>
          <w:rFonts w:cstheme="majorHAnsi"/>
          <w:b/>
          <w:color w:val="0070C0"/>
          <w:sz w:val="36"/>
          <w:szCs w:val="36"/>
        </w:rPr>
      </w:pPr>
      <w:r w:rsidRPr="008679C5">
        <w:rPr>
          <w:rFonts w:ascii="Good Vibes Pro" w:hAnsi="Good Vibes Pro" w:cstheme="majorHAnsi"/>
          <w:b/>
          <w:color w:val="0070C0"/>
          <w:sz w:val="36"/>
          <w:szCs w:val="36"/>
          <w:lang w:val="en-US"/>
        </w:rPr>
        <w:t>P</w:t>
      </w:r>
      <w:r w:rsidRPr="008679C5">
        <w:rPr>
          <w:rFonts w:ascii="Good Vibes Pro" w:hAnsi="Good Vibes Pro" w:cstheme="majorHAnsi"/>
          <w:b/>
          <w:color w:val="0070C0"/>
          <w:sz w:val="36"/>
          <w:szCs w:val="36"/>
        </w:rPr>
        <w:t>.</w:t>
      </w:r>
      <w:r w:rsidRPr="008679C5">
        <w:rPr>
          <w:rFonts w:ascii="Good Vibes Pro" w:hAnsi="Good Vibes Pro" w:cstheme="majorHAnsi"/>
          <w:b/>
          <w:color w:val="0070C0"/>
          <w:sz w:val="36"/>
          <w:szCs w:val="36"/>
          <w:lang w:val="en-US"/>
        </w:rPr>
        <w:t>S</w:t>
      </w:r>
      <w:r w:rsidRPr="008679C5">
        <w:rPr>
          <w:rFonts w:ascii="Good Vibes Pro" w:hAnsi="Good Vibes Pro" w:cstheme="majorHAnsi"/>
          <w:b/>
          <w:color w:val="0070C0"/>
          <w:sz w:val="36"/>
          <w:szCs w:val="36"/>
        </w:rPr>
        <w:t xml:space="preserve">. </w:t>
      </w:r>
      <w:r w:rsidRPr="008679C5">
        <w:rPr>
          <w:rFonts w:ascii="Good Vibes Pro" w:hAnsi="Good Vibes Pro" w:cs="Times New Roman"/>
          <w:b/>
          <w:color w:val="0070C0"/>
          <w:sz w:val="36"/>
          <w:szCs w:val="36"/>
        </w:rPr>
        <w:t>–</w:t>
      </w:r>
      <w:r w:rsidRPr="008679C5">
        <w:rPr>
          <w:rFonts w:ascii="Good Vibes Pro" w:hAnsi="Good Vibes Pro" w:cstheme="majorHAnsi"/>
          <w:b/>
          <w:color w:val="0070C0"/>
          <w:sz w:val="36"/>
          <w:szCs w:val="36"/>
        </w:rPr>
        <w:t xml:space="preserve"> Мы не делаем секрета из нашей программы, мы хотим чтоб каждый, кто хочет снизить вес и привести себя в форму делал это без вреда для организма, постоянных изматывающих диет. Оздоровите организм, нормализуйте обменные процессы </w:t>
      </w:r>
      <w:r w:rsidRPr="008679C5">
        <w:rPr>
          <w:rFonts w:ascii="Good Vibes Pro" w:hAnsi="Good Vibes Pro" w:cs="Times New Roman"/>
          <w:b/>
          <w:color w:val="0070C0"/>
          <w:sz w:val="36"/>
          <w:szCs w:val="36"/>
        </w:rPr>
        <w:t>–</w:t>
      </w:r>
      <w:r w:rsidRPr="008679C5">
        <w:rPr>
          <w:rFonts w:ascii="Good Vibes Pro" w:hAnsi="Good Vibes Pro" w:cstheme="majorHAnsi"/>
          <w:b/>
          <w:color w:val="0070C0"/>
          <w:sz w:val="36"/>
          <w:szCs w:val="36"/>
        </w:rPr>
        <w:t xml:space="preserve"> и Ваш вес придет в норму!</w:t>
      </w:r>
    </w:p>
    <w:p w14:paraId="6D0496BE" w14:textId="77777777" w:rsidR="008679C5" w:rsidRPr="008679C5" w:rsidRDefault="008679C5" w:rsidP="008679C5">
      <w:pPr>
        <w:ind w:firstLine="708"/>
        <w:jc w:val="right"/>
        <w:rPr>
          <w:rFonts w:cstheme="majorHAnsi"/>
          <w:b/>
          <w:color w:val="7030A0"/>
          <w:sz w:val="36"/>
          <w:szCs w:val="36"/>
        </w:rPr>
      </w:pPr>
    </w:p>
    <w:p w14:paraId="159F461B" w14:textId="6DEA2846" w:rsidR="008679C5" w:rsidRPr="008679C5" w:rsidRDefault="008679C5" w:rsidP="008679C5">
      <w:pPr>
        <w:rPr>
          <w:rFonts w:cstheme="majorHAnsi"/>
          <w:b/>
          <w:color w:val="7030A0"/>
          <w:sz w:val="36"/>
          <w:szCs w:val="36"/>
        </w:rPr>
      </w:pPr>
      <w:r w:rsidRPr="008679C5">
        <w:rPr>
          <w:rFonts w:ascii="Good Vibes Pro" w:hAnsi="Good Vibes Pro" w:cstheme="majorHAnsi"/>
          <w:b/>
          <w:color w:val="7030A0"/>
          <w:sz w:val="36"/>
          <w:szCs w:val="36"/>
        </w:rPr>
        <w:t>Главный врач, кандидат медицинских наук</w:t>
      </w:r>
      <w:r w:rsidRPr="008679C5">
        <w:rPr>
          <w:rFonts w:cstheme="majorHAnsi"/>
          <w:b/>
          <w:color w:val="7030A0"/>
          <w:sz w:val="36"/>
          <w:szCs w:val="36"/>
        </w:rPr>
        <w:t xml:space="preserve">                   </w:t>
      </w:r>
      <w:r w:rsidRPr="008679C5">
        <w:rPr>
          <w:rFonts w:ascii="Good Vibes Pro" w:hAnsi="Good Vibes Pro" w:cstheme="majorHAnsi"/>
          <w:b/>
          <w:color w:val="7030A0"/>
          <w:sz w:val="36"/>
          <w:szCs w:val="36"/>
        </w:rPr>
        <w:t>И.А. Соваков</w:t>
      </w:r>
    </w:p>
    <w:p w14:paraId="5BA9A596" w14:textId="752B9846" w:rsidR="003859FB" w:rsidRPr="008679C5" w:rsidRDefault="00CE3ACA" w:rsidP="00CE3ACA">
      <w:pPr>
        <w:ind w:firstLine="708"/>
        <w:rPr>
          <w:rFonts w:asciiTheme="majorHAnsi" w:hAnsiTheme="majorHAnsi" w:cstheme="majorHAnsi"/>
          <w:color w:val="0070C0"/>
          <w:sz w:val="28"/>
          <w:szCs w:val="28"/>
        </w:rPr>
      </w:pPr>
      <w:r w:rsidRPr="008679C5">
        <w:rPr>
          <w:rFonts w:asciiTheme="majorHAnsi" w:hAnsiTheme="majorHAnsi" w:cstheme="majorHAnsi"/>
          <w:color w:val="0070C0"/>
          <w:sz w:val="28"/>
          <w:szCs w:val="28"/>
        </w:rPr>
        <w:t xml:space="preserve"> </w:t>
      </w:r>
    </w:p>
    <w:p w14:paraId="247D9B7D" w14:textId="77777777" w:rsidR="003859FB" w:rsidRPr="003859FB" w:rsidRDefault="003859FB">
      <w:pPr>
        <w:rPr>
          <w:rFonts w:asciiTheme="majorHAnsi" w:hAnsiTheme="majorHAnsi" w:cstheme="majorHAnsi"/>
          <w:sz w:val="28"/>
          <w:szCs w:val="28"/>
        </w:rPr>
      </w:pPr>
      <w:r w:rsidRPr="003859FB">
        <w:rPr>
          <w:rFonts w:asciiTheme="majorHAnsi" w:hAnsiTheme="majorHAnsi" w:cstheme="majorHAnsi"/>
          <w:sz w:val="28"/>
          <w:szCs w:val="28"/>
        </w:rPr>
        <w:br w:type="page"/>
      </w:r>
    </w:p>
    <w:p w14:paraId="551310AA" w14:textId="2E643C27" w:rsidR="00CE3ACA" w:rsidRPr="003859FB" w:rsidRDefault="00AC0B44" w:rsidP="00AC0B44">
      <w:pPr>
        <w:ind w:firstLine="708"/>
        <w:jc w:val="center"/>
        <w:rPr>
          <w:rFonts w:asciiTheme="majorHAnsi" w:hAnsiTheme="majorHAnsi" w:cstheme="majorHAnsi"/>
          <w:color w:val="00B050"/>
          <w:sz w:val="28"/>
          <w:szCs w:val="28"/>
        </w:rPr>
      </w:pPr>
      <w:r w:rsidRPr="003859FB">
        <w:rPr>
          <w:rFonts w:asciiTheme="majorHAnsi" w:hAnsiTheme="majorHAnsi" w:cstheme="majorHAnsi"/>
          <w:color w:val="00B050"/>
          <w:sz w:val="28"/>
          <w:szCs w:val="28"/>
        </w:rPr>
        <w:lastRenderedPageBreak/>
        <w:t>Таблица гликемического индекса продуктов.</w:t>
      </w:r>
    </w:p>
    <w:p w14:paraId="3497D9F3" w14:textId="77777777" w:rsidR="009C47D5" w:rsidRDefault="00AC0B44" w:rsidP="003859FB">
      <w:pPr>
        <w:shd w:val="clear" w:color="auto" w:fill="F9F9F9"/>
        <w:spacing w:after="0" w:line="480" w:lineRule="atLeast"/>
        <w:jc w:val="center"/>
        <w:outlineLvl w:val="2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ru-RU"/>
        </w:rPr>
      </w:pPr>
      <w:r w:rsidRPr="00AC0B44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ru-RU"/>
        </w:rPr>
        <w:t>Продукты с высоким гликемическим индексом</w:t>
      </w:r>
      <w:r w:rsidR="003859FB" w:rsidRPr="003859FB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ru-RU"/>
        </w:rPr>
        <w:t xml:space="preserve"> – </w:t>
      </w:r>
    </w:p>
    <w:p w14:paraId="633B12D9" w14:textId="4AD6FC3F" w:rsidR="00AC0B44" w:rsidRPr="00AC0B44" w:rsidRDefault="003859FB" w:rsidP="003859FB">
      <w:pPr>
        <w:shd w:val="clear" w:color="auto" w:fill="F9F9F9"/>
        <w:spacing w:after="0" w:line="480" w:lineRule="atLeast"/>
        <w:jc w:val="center"/>
        <w:outlineLvl w:val="2"/>
        <w:rPr>
          <w:rFonts w:asciiTheme="majorHAnsi" w:eastAsia="Times New Roman" w:hAnsiTheme="majorHAnsi" w:cstheme="majorHAnsi"/>
          <w:b/>
          <w:bCs/>
          <w:color w:val="111111"/>
          <w:sz w:val="28"/>
          <w:szCs w:val="28"/>
          <w:lang w:eastAsia="ru-RU"/>
        </w:rPr>
      </w:pPr>
      <w:r w:rsidRPr="003859FB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ru-RU"/>
        </w:rPr>
        <w:t>ЖЕЛАТЕЛЬНО ИСКЛЮЧИТЬ ИЛИ ОГАНИЧИТЬ</w:t>
      </w:r>
    </w:p>
    <w:tbl>
      <w:tblPr>
        <w:tblW w:w="5000" w:type="pct"/>
        <w:tblBorders>
          <w:top w:val="single" w:sz="6" w:space="0" w:color="F0F0F0"/>
          <w:left w:val="single" w:sz="6" w:space="0" w:color="F0F0F0"/>
          <w:bottom w:val="single" w:sz="6" w:space="0" w:color="F0F0F0"/>
          <w:right w:val="single" w:sz="6" w:space="0" w:color="F0F0F0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9"/>
        <w:gridCol w:w="1810"/>
      </w:tblGrid>
      <w:tr w:rsidR="00AC0B44" w:rsidRPr="00AC0B44" w14:paraId="07BA2FCE" w14:textId="77777777" w:rsidTr="003859FB">
        <w:trPr>
          <w:tblHeader/>
        </w:trPr>
        <w:tc>
          <w:tcPr>
            <w:tcW w:w="3950" w:type="pct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4EF7E1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bookmarkStart w:id="1" w:name="high"/>
            <w:bookmarkEnd w:id="1"/>
            <w:r w:rsidRPr="003859FB">
              <w:rPr>
                <w:rFonts w:asciiTheme="majorHAnsi" w:eastAsia="Times New Roman" w:hAnsiTheme="majorHAnsi" w:cstheme="majorHAnsi"/>
                <w:b/>
                <w:bCs/>
                <w:color w:val="111111"/>
                <w:sz w:val="28"/>
                <w:szCs w:val="28"/>
                <w:lang w:eastAsia="ru-RU"/>
              </w:rPr>
              <w:t>Продукт</w:t>
            </w:r>
          </w:p>
        </w:tc>
        <w:tc>
          <w:tcPr>
            <w:tcW w:w="950" w:type="pct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8865E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b/>
                <w:bCs/>
                <w:color w:val="111111"/>
                <w:sz w:val="28"/>
                <w:szCs w:val="28"/>
                <w:lang w:eastAsia="ru-RU"/>
              </w:rPr>
              <w:t>ГИ</w:t>
            </w:r>
          </w:p>
        </w:tc>
      </w:tr>
      <w:tr w:rsidR="00AC0B44" w:rsidRPr="00AC0B44" w14:paraId="52930A73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C89FFF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Белый хлеб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AEA8EC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100</w:t>
            </w:r>
          </w:p>
        </w:tc>
      </w:tr>
      <w:tr w:rsidR="00AC0B44" w:rsidRPr="00AC0B44" w14:paraId="248731B6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04B7C4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Сдобные булочки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0AB9D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95</w:t>
            </w:r>
          </w:p>
        </w:tc>
      </w:tr>
      <w:tr w:rsidR="00AC0B44" w:rsidRPr="00AC0B44" w14:paraId="2AC2802B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8AE217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Блинчики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10776D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95</w:t>
            </w:r>
          </w:p>
        </w:tc>
      </w:tr>
      <w:tr w:rsidR="00AC0B44" w:rsidRPr="00AC0B44" w14:paraId="342A147C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BBB6EF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Картофель (запеченный)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65A2F9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95</w:t>
            </w:r>
          </w:p>
        </w:tc>
      </w:tr>
      <w:tr w:rsidR="00AC0B44" w:rsidRPr="00AC0B44" w14:paraId="4FD35951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60A459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Рисовая лапша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8DD93B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95</w:t>
            </w:r>
          </w:p>
        </w:tc>
      </w:tr>
      <w:tr w:rsidR="00AC0B44" w:rsidRPr="00AC0B44" w14:paraId="5F0B9161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164AB2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Консервированные абрикосы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3C797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95</w:t>
            </w:r>
          </w:p>
        </w:tc>
      </w:tr>
      <w:tr w:rsidR="00AC0B44" w:rsidRPr="00AC0B44" w14:paraId="699BF89C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D53251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Рис быстрого приготовления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F845D5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90</w:t>
            </w:r>
          </w:p>
        </w:tc>
      </w:tr>
      <w:tr w:rsidR="00AC0B44" w:rsidRPr="00AC0B44" w14:paraId="3F8FF7C4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9D58A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5EF2A7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90</w:t>
            </w:r>
          </w:p>
        </w:tc>
      </w:tr>
      <w:tr w:rsidR="00AC0B44" w:rsidRPr="00AC0B44" w14:paraId="21AB6481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20E0DD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Каши быстрого приготовления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5F3CC7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85</w:t>
            </w:r>
          </w:p>
        </w:tc>
      </w:tr>
      <w:tr w:rsidR="00AC0B44" w:rsidRPr="00AC0B44" w14:paraId="304D0F24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3B63E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Морковь (вареная или тушеная)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749A37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85</w:t>
            </w:r>
          </w:p>
        </w:tc>
      </w:tr>
      <w:tr w:rsidR="00AC0B44" w:rsidRPr="00AC0B44" w14:paraId="519ABB19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4AA5C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Кукурузные хлопья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C6AAFF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85</w:t>
            </w:r>
          </w:p>
        </w:tc>
      </w:tr>
      <w:tr w:rsidR="00AC0B44" w:rsidRPr="00AC0B44" w14:paraId="102EE8B9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088C5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Картофельное пюре, вареный картофель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FCD2C7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85</w:t>
            </w:r>
          </w:p>
        </w:tc>
      </w:tr>
      <w:tr w:rsidR="00AC0B44" w:rsidRPr="00AC0B44" w14:paraId="7F0C861E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A2BF2C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Спортивные напитки (</w:t>
            </w:r>
            <w:proofErr w:type="spellStart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PowerAde</w:t>
            </w:r>
            <w:proofErr w:type="spellEnd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Gatorade</w:t>
            </w:r>
            <w:proofErr w:type="spellEnd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8CDD23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80</w:t>
            </w:r>
          </w:p>
        </w:tc>
      </w:tr>
      <w:tr w:rsidR="00AC0B44" w:rsidRPr="00AC0B44" w14:paraId="572AB610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821726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Мюсли с орехами и изюмом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BED62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80</w:t>
            </w:r>
          </w:p>
        </w:tc>
      </w:tr>
      <w:tr w:rsidR="00AC0B44" w:rsidRPr="00AC0B44" w14:paraId="036EBD03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9775A2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Сладкая выпечка (вафли, пончики)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8877F4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75</w:t>
            </w:r>
          </w:p>
        </w:tc>
      </w:tr>
      <w:tr w:rsidR="00AC0B44" w:rsidRPr="00AC0B44" w14:paraId="7AE0588F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55C8D2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060AFC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75</w:t>
            </w:r>
          </w:p>
        </w:tc>
      </w:tr>
      <w:tr w:rsidR="00AC0B44" w:rsidRPr="00AC0B44" w14:paraId="24DBD468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B25F3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Арбуз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FA6404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75</w:t>
            </w:r>
          </w:p>
        </w:tc>
      </w:tr>
      <w:tr w:rsidR="00AC0B44" w:rsidRPr="00AC0B44" w14:paraId="4A268B8C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70634A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Дыня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9DC8A1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75</w:t>
            </w:r>
          </w:p>
        </w:tc>
      </w:tr>
      <w:tr w:rsidR="00AC0B44" w:rsidRPr="00AC0B44" w14:paraId="485CC999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C46981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Рисовая каша на молоке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10461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75</w:t>
            </w:r>
          </w:p>
        </w:tc>
      </w:tr>
      <w:tr w:rsidR="00AC0B44" w:rsidRPr="00AC0B44" w14:paraId="6A7CF37E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AEE11A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FE7937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2AF6A72B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9611AC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Морковь (сырая)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30D8B6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2C28348C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77E96C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Шоколадный батончик (</w:t>
            </w:r>
            <w:proofErr w:type="spellStart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Mars</w:t>
            </w:r>
            <w:proofErr w:type="spellEnd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Snickers</w:t>
            </w:r>
            <w:proofErr w:type="spellEnd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42B50B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011C4E88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74B8A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Молочный шоколад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DB9CD5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0E522F48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FD5EE5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Сладкие газированные напитки (</w:t>
            </w:r>
            <w:proofErr w:type="spellStart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Pepsi</w:t>
            </w:r>
            <w:proofErr w:type="spellEnd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Coca-Cola</w:t>
            </w:r>
            <w:proofErr w:type="spellEnd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2E4677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33C3FE3A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EC8DCA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Ананас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082D6F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4EF3E0F8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CCE11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Пельмени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7A113A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1DA6A752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0A7C0E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Лапша из мягких сортов пшеницы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462FDB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6D702523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6DC89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Белый рис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B3F2A3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29D83082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4DAC53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Картофельные чипсы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D8A253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695E17BF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C9BA6C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lastRenderedPageBreak/>
              <w:t>Cахар</w:t>
            </w:r>
            <w:proofErr w:type="spellEnd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 xml:space="preserve"> (белый или бурый)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01C137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5FB4C507" w14:textId="77777777" w:rsidTr="003859FB"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1E023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Кускус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C0922D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  <w:tr w:rsidR="00AC0B44" w:rsidRPr="00AC0B44" w14:paraId="3E9794D3" w14:textId="77777777" w:rsidTr="003859FB"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F780F9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Манка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1BABB9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70</w:t>
            </w:r>
          </w:p>
        </w:tc>
      </w:tr>
    </w:tbl>
    <w:p w14:paraId="3A716623" w14:textId="5664820D" w:rsidR="00AC0B44" w:rsidRPr="003859FB" w:rsidRDefault="00AC0B44" w:rsidP="00CE3ACA">
      <w:pPr>
        <w:ind w:firstLine="708"/>
        <w:rPr>
          <w:rFonts w:asciiTheme="majorHAnsi" w:hAnsiTheme="majorHAnsi" w:cstheme="majorHAnsi"/>
          <w:sz w:val="28"/>
          <w:szCs w:val="28"/>
        </w:rPr>
      </w:pPr>
    </w:p>
    <w:p w14:paraId="172D4037" w14:textId="77777777" w:rsidR="009C47D5" w:rsidRDefault="00AC0B44" w:rsidP="003859FB">
      <w:pPr>
        <w:shd w:val="clear" w:color="auto" w:fill="F9F9F9"/>
        <w:spacing w:after="0" w:line="480" w:lineRule="atLeast"/>
        <w:jc w:val="center"/>
        <w:outlineLvl w:val="2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ru-RU"/>
        </w:rPr>
      </w:pPr>
      <w:r w:rsidRPr="00AC0B44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ru-RU"/>
        </w:rPr>
        <w:t>Продукты со средним гликемическим индексом</w:t>
      </w:r>
      <w:r w:rsidR="003859FB" w:rsidRPr="003859FB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ru-RU"/>
        </w:rPr>
        <w:t xml:space="preserve"> – </w:t>
      </w:r>
    </w:p>
    <w:p w14:paraId="729F79C4" w14:textId="409109AE" w:rsidR="00AC0B44" w:rsidRPr="00AC0B44" w:rsidRDefault="003859FB" w:rsidP="003859FB">
      <w:pPr>
        <w:shd w:val="clear" w:color="auto" w:fill="F9F9F9"/>
        <w:spacing w:after="0" w:line="480" w:lineRule="atLeast"/>
        <w:jc w:val="center"/>
        <w:outlineLvl w:val="2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ru-RU"/>
        </w:rPr>
      </w:pPr>
      <w:r w:rsidRPr="003859FB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ru-RU"/>
        </w:rPr>
        <w:t>ЖЕЛАТЕЛЬНО ИСКЛЮЧИТЬ НА ВТОРОМ ЭТАПЕ ИЛИ ОРГАНИЧИТЬ</w:t>
      </w:r>
    </w:p>
    <w:tbl>
      <w:tblPr>
        <w:tblW w:w="5000" w:type="pct"/>
        <w:tblBorders>
          <w:top w:val="single" w:sz="6" w:space="0" w:color="F0F0F0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2"/>
        <w:gridCol w:w="1813"/>
      </w:tblGrid>
      <w:tr w:rsidR="00AC0B44" w:rsidRPr="00AC0B44" w14:paraId="163D3253" w14:textId="77777777" w:rsidTr="00AC0B44">
        <w:trPr>
          <w:tblHeader/>
        </w:trPr>
        <w:tc>
          <w:tcPr>
            <w:tcW w:w="3950" w:type="pct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0F574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b/>
                <w:bCs/>
                <w:color w:val="111111"/>
                <w:sz w:val="28"/>
                <w:szCs w:val="28"/>
                <w:lang w:eastAsia="ru-RU"/>
              </w:rPr>
              <w:t>Продукт</w:t>
            </w:r>
          </w:p>
        </w:tc>
        <w:tc>
          <w:tcPr>
            <w:tcW w:w="950" w:type="pct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93269D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b/>
                <w:bCs/>
                <w:color w:val="111111"/>
                <w:sz w:val="28"/>
                <w:szCs w:val="28"/>
                <w:lang w:eastAsia="ru-RU"/>
              </w:rPr>
              <w:t>ГИ</w:t>
            </w:r>
          </w:p>
        </w:tc>
      </w:tr>
      <w:tr w:rsidR="00AC0B44" w:rsidRPr="00AC0B44" w14:paraId="4C548F4D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C05319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Пшеничная мука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40C1B9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05FD233B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0A668B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Сок апельсиновый (пакетированный)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0CE014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5AF1F5EB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3D383E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Варенья и джемы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A38A0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4B4F5EC8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7422FF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Черный дрожжевой хлеб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6F5651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47A56DEE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F3F426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EA395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0DDD1E02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772252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Мюсли с сахаром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6C7BFA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1F40242C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D4F3B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95934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535AEEC9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B87EDA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Ржаной хлеб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E76D5B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3B06CF40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876DBC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Картофель вареный в мундире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89A18A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0369074C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4992DC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Цельнозерновой</w:t>
            </w:r>
            <w:proofErr w:type="spellEnd"/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 xml:space="preserve"> хлеб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93C13D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61EC5D6C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49A2AF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Консервированные овощи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F2F6A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70944CEB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C8D77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Макароны с сыром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FEEB44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65</w:t>
            </w:r>
          </w:p>
        </w:tc>
      </w:tr>
      <w:tr w:rsidR="00AC0B44" w:rsidRPr="00AC0B44" w14:paraId="113935DD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57BC93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Пицца на тонком тесте с томатами и сыром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EA07C7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60</w:t>
            </w:r>
          </w:p>
        </w:tc>
      </w:tr>
      <w:tr w:rsidR="00AC0B44" w:rsidRPr="00AC0B44" w14:paraId="30528BD2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D4073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25E86E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60</w:t>
            </w:r>
          </w:p>
        </w:tc>
      </w:tr>
      <w:tr w:rsidR="00AC0B44" w:rsidRPr="00AC0B44" w14:paraId="677E47F0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CAB22E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Мороженое (с добавлением сахара)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228613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60</w:t>
            </w:r>
          </w:p>
        </w:tc>
      </w:tr>
      <w:tr w:rsidR="00AC0B44" w:rsidRPr="00AC0B44" w14:paraId="7827DC58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9AB580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Длиннозерный рис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31DE3F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60</w:t>
            </w:r>
          </w:p>
        </w:tc>
      </w:tr>
      <w:tr w:rsidR="00AC0B44" w:rsidRPr="00AC0B44" w14:paraId="0344C7D3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3D046C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Промышленный майонез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DF5ECE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60</w:t>
            </w:r>
          </w:p>
        </w:tc>
      </w:tr>
      <w:tr w:rsidR="00AC0B44" w:rsidRPr="00AC0B44" w14:paraId="6B284621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B2ABF8" w14:textId="77777777" w:rsidR="00AC0B44" w:rsidRPr="00AC0B44" w:rsidRDefault="00C66B05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hyperlink r:id="rId6" w:tgtFrame="_self" w:history="1">
              <w:r w:rsidR="00AC0B44" w:rsidRPr="003859FB">
                <w:rPr>
                  <w:rFonts w:asciiTheme="majorHAnsi" w:eastAsia="Times New Roman" w:hAnsiTheme="majorHAnsi" w:cstheme="majorHAnsi"/>
                  <w:sz w:val="28"/>
                  <w:szCs w:val="28"/>
                  <w:lang w:eastAsia="ru-RU"/>
                </w:rPr>
                <w:t>Овсяная каша</w:t>
              </w:r>
            </w:hyperlink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7BF30E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60</w:t>
            </w:r>
          </w:p>
        </w:tc>
      </w:tr>
      <w:tr w:rsidR="00AC0B44" w:rsidRPr="00AC0B44" w14:paraId="6A3413E2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175C39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Гречка (коричневая, с обжаркой)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39B07A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60</w:t>
            </w:r>
          </w:p>
        </w:tc>
      </w:tr>
      <w:tr w:rsidR="00AC0B44" w:rsidRPr="00AC0B44" w14:paraId="0578CF94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EBB49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Виноград и виноградный сок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7C0FD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55</w:t>
            </w:r>
          </w:p>
        </w:tc>
      </w:tr>
      <w:tr w:rsidR="00AC0B44" w:rsidRPr="00AC0B44" w14:paraId="4809582C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C008DB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Кетчуп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2073DB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55</w:t>
            </w:r>
          </w:p>
        </w:tc>
      </w:tr>
      <w:tr w:rsidR="00AC0B44" w:rsidRPr="00AC0B44" w14:paraId="2F7880A0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8871FE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Спагетти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89E73A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55</w:t>
            </w:r>
          </w:p>
        </w:tc>
      </w:tr>
      <w:tr w:rsidR="00AC0B44" w:rsidRPr="00AC0B44" w14:paraId="2EDE31EE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EB4AF9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Консервированные персики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A80BEC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55</w:t>
            </w:r>
          </w:p>
        </w:tc>
      </w:tr>
      <w:tr w:rsidR="00AC0B44" w:rsidRPr="00AC0B44" w14:paraId="6DD4B7E6" w14:textId="77777777" w:rsidTr="00AC0B44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2E3F18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Песочное печенье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374813" w14:textId="77777777" w:rsidR="00AC0B44" w:rsidRPr="00AC0B44" w:rsidRDefault="00AC0B44" w:rsidP="00AC0B44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AC0B44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55</w:t>
            </w:r>
          </w:p>
        </w:tc>
      </w:tr>
    </w:tbl>
    <w:p w14:paraId="68DE1D6A" w14:textId="48BEC7B0" w:rsidR="00AC0B44" w:rsidRPr="003859FB" w:rsidRDefault="00AC0B44" w:rsidP="00CE3ACA">
      <w:pPr>
        <w:ind w:firstLine="708"/>
        <w:rPr>
          <w:rFonts w:asciiTheme="majorHAnsi" w:hAnsiTheme="majorHAnsi" w:cstheme="majorHAnsi"/>
          <w:sz w:val="28"/>
          <w:szCs w:val="28"/>
        </w:rPr>
      </w:pPr>
    </w:p>
    <w:p w14:paraId="68F39F6A" w14:textId="77777777" w:rsidR="009C47D5" w:rsidRDefault="003859FB" w:rsidP="003859FB">
      <w:pPr>
        <w:shd w:val="clear" w:color="auto" w:fill="F9F9F9"/>
        <w:spacing w:after="0" w:line="480" w:lineRule="atLeast"/>
        <w:jc w:val="center"/>
        <w:outlineLvl w:val="2"/>
        <w:rPr>
          <w:rFonts w:asciiTheme="majorHAnsi" w:eastAsia="Times New Roman" w:hAnsiTheme="majorHAnsi" w:cstheme="majorHAnsi"/>
          <w:b/>
          <w:bCs/>
          <w:color w:val="00B050"/>
          <w:sz w:val="28"/>
          <w:szCs w:val="28"/>
          <w:lang w:eastAsia="ru-RU"/>
        </w:rPr>
      </w:pPr>
      <w:r w:rsidRPr="003859FB">
        <w:rPr>
          <w:rFonts w:asciiTheme="majorHAnsi" w:eastAsia="Times New Roman" w:hAnsiTheme="majorHAnsi" w:cstheme="majorHAnsi"/>
          <w:b/>
          <w:bCs/>
          <w:color w:val="00B050"/>
          <w:sz w:val="28"/>
          <w:szCs w:val="28"/>
          <w:lang w:eastAsia="ru-RU"/>
        </w:rPr>
        <w:t xml:space="preserve">Продукты с низким гликемическим индексом – </w:t>
      </w:r>
    </w:p>
    <w:p w14:paraId="203C670E" w14:textId="77777777" w:rsidR="009C47D5" w:rsidRDefault="003859FB" w:rsidP="003859FB">
      <w:pPr>
        <w:shd w:val="clear" w:color="auto" w:fill="F9F9F9"/>
        <w:spacing w:after="0" w:line="480" w:lineRule="atLeast"/>
        <w:jc w:val="center"/>
        <w:outlineLvl w:val="2"/>
        <w:rPr>
          <w:rFonts w:asciiTheme="majorHAnsi" w:eastAsia="Times New Roman" w:hAnsiTheme="majorHAnsi" w:cstheme="majorHAnsi"/>
          <w:b/>
          <w:bCs/>
          <w:color w:val="00B050"/>
          <w:sz w:val="28"/>
          <w:szCs w:val="28"/>
          <w:lang w:eastAsia="ru-RU"/>
        </w:rPr>
      </w:pPr>
      <w:r w:rsidRPr="003859FB">
        <w:rPr>
          <w:rFonts w:asciiTheme="majorHAnsi" w:eastAsia="Times New Roman" w:hAnsiTheme="majorHAnsi" w:cstheme="majorHAnsi"/>
          <w:b/>
          <w:bCs/>
          <w:color w:val="00B050"/>
          <w:sz w:val="28"/>
          <w:szCs w:val="28"/>
          <w:lang w:eastAsia="ru-RU"/>
        </w:rPr>
        <w:t xml:space="preserve">РЕКОМЕНДУЕТСЯ НА ВОТОРОМ ЭТАПЕ – ОГРАНИЧЕННО, </w:t>
      </w:r>
    </w:p>
    <w:p w14:paraId="48CA7EE8" w14:textId="6537942D" w:rsidR="003859FB" w:rsidRPr="003859FB" w:rsidRDefault="003859FB" w:rsidP="003859FB">
      <w:pPr>
        <w:shd w:val="clear" w:color="auto" w:fill="F9F9F9"/>
        <w:spacing w:after="0" w:line="480" w:lineRule="atLeast"/>
        <w:jc w:val="center"/>
        <w:outlineLvl w:val="2"/>
        <w:rPr>
          <w:rFonts w:asciiTheme="majorHAnsi" w:eastAsia="Times New Roman" w:hAnsiTheme="majorHAnsi" w:cstheme="majorHAnsi"/>
          <w:b/>
          <w:bCs/>
          <w:color w:val="00B050"/>
          <w:sz w:val="28"/>
          <w:szCs w:val="28"/>
          <w:lang w:eastAsia="ru-RU"/>
        </w:rPr>
      </w:pPr>
      <w:r w:rsidRPr="003859FB">
        <w:rPr>
          <w:rFonts w:asciiTheme="majorHAnsi" w:eastAsia="Times New Roman" w:hAnsiTheme="majorHAnsi" w:cstheme="majorHAnsi"/>
          <w:b/>
          <w:bCs/>
          <w:color w:val="00B050"/>
          <w:sz w:val="28"/>
          <w:szCs w:val="28"/>
          <w:lang w:eastAsia="ru-RU"/>
        </w:rPr>
        <w:t>ПО ПОТРЕБНОСТИ</w:t>
      </w:r>
    </w:p>
    <w:tbl>
      <w:tblPr>
        <w:tblW w:w="5000" w:type="pct"/>
        <w:tblBorders>
          <w:top w:val="single" w:sz="6" w:space="0" w:color="F0F0F0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2"/>
        <w:gridCol w:w="1813"/>
      </w:tblGrid>
      <w:tr w:rsidR="003859FB" w:rsidRPr="003859FB" w14:paraId="21485FF8" w14:textId="77777777" w:rsidTr="003859FB">
        <w:trPr>
          <w:tblHeader/>
        </w:trPr>
        <w:tc>
          <w:tcPr>
            <w:tcW w:w="3950" w:type="pct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736C84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b/>
                <w:bCs/>
                <w:color w:val="111111"/>
                <w:sz w:val="28"/>
                <w:szCs w:val="28"/>
                <w:lang w:eastAsia="ru-RU"/>
              </w:rPr>
              <w:t>Продукт</w:t>
            </w:r>
          </w:p>
        </w:tc>
        <w:tc>
          <w:tcPr>
            <w:tcW w:w="950" w:type="pct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16BC73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b/>
                <w:bCs/>
                <w:color w:val="111111"/>
                <w:sz w:val="28"/>
                <w:szCs w:val="28"/>
                <w:lang w:eastAsia="ru-RU"/>
              </w:rPr>
              <w:t>ГИ</w:t>
            </w:r>
          </w:p>
        </w:tc>
      </w:tr>
      <w:tr w:rsidR="003859FB" w:rsidRPr="003859FB" w14:paraId="1D85AF4D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967EEA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Сладкий картофель (батат, ямс)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8FBE5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50</w:t>
            </w:r>
          </w:p>
        </w:tc>
      </w:tr>
      <w:tr w:rsidR="003859FB" w:rsidRPr="003859FB" w14:paraId="49CEBD7B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A2F07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Гречка (зеленая, без предварительной обжарки)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EF063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50</w:t>
            </w:r>
          </w:p>
        </w:tc>
      </w:tr>
      <w:tr w:rsidR="003859FB" w:rsidRPr="003859FB" w14:paraId="685974D1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47EC6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 xml:space="preserve">Рис </w:t>
            </w:r>
            <w:proofErr w:type="spellStart"/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басмати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461326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50</w:t>
            </w:r>
          </w:p>
        </w:tc>
      </w:tr>
      <w:tr w:rsidR="003859FB" w:rsidRPr="003859FB" w14:paraId="5B2176B4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E351D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Клюквенный сок (без сахара)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C8604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50</w:t>
            </w:r>
          </w:p>
        </w:tc>
      </w:tr>
      <w:tr w:rsidR="003859FB" w:rsidRPr="003859FB" w14:paraId="06C80ED8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D3B01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17D80C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50</w:t>
            </w:r>
          </w:p>
        </w:tc>
      </w:tr>
      <w:tr w:rsidR="003859FB" w:rsidRPr="003859FB" w14:paraId="739A7107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EE16B6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Киви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EA1E5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50</w:t>
            </w:r>
          </w:p>
        </w:tc>
      </w:tr>
      <w:tr w:rsidR="003859FB" w:rsidRPr="003859FB" w14:paraId="32CE4B4E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EF04B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Манго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93CA8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50</w:t>
            </w:r>
          </w:p>
        </w:tc>
      </w:tr>
      <w:tr w:rsidR="003859FB" w:rsidRPr="003859FB" w14:paraId="73734CDB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2BBF23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Коричневый неочищенный рис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50665A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50</w:t>
            </w:r>
          </w:p>
        </w:tc>
      </w:tr>
      <w:tr w:rsidR="003859FB" w:rsidRPr="003859FB" w14:paraId="74B6F9F1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58564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Яблочный сок (без сахара)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F3EC24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50</w:t>
            </w:r>
          </w:p>
        </w:tc>
      </w:tr>
      <w:tr w:rsidR="003859FB" w:rsidRPr="003859FB" w14:paraId="3A9B876D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F7CBA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Грейпфрут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80ADE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45</w:t>
            </w:r>
          </w:p>
        </w:tc>
      </w:tr>
      <w:tr w:rsidR="003859FB" w:rsidRPr="003859FB" w14:paraId="243A8EB5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A72FA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Кокос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DBBEF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45</w:t>
            </w:r>
          </w:p>
        </w:tc>
      </w:tr>
      <w:tr w:rsidR="003859FB" w:rsidRPr="003859FB" w14:paraId="1B4A4CA6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818254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Свежий апельсиновый сок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71C2C9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45</w:t>
            </w:r>
          </w:p>
        </w:tc>
      </w:tr>
      <w:tr w:rsidR="003859FB" w:rsidRPr="003859FB" w14:paraId="71A9927C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6B358E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 xml:space="preserve">Тост из </w:t>
            </w:r>
            <w:proofErr w:type="spellStart"/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цельнозернового</w:t>
            </w:r>
            <w:proofErr w:type="spellEnd"/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 xml:space="preserve"> хлеба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F23360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45</w:t>
            </w:r>
          </w:p>
        </w:tc>
      </w:tr>
      <w:tr w:rsidR="003859FB" w:rsidRPr="003859FB" w14:paraId="1C6310D4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658A1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Сушеные фиги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70907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40</w:t>
            </w:r>
          </w:p>
        </w:tc>
      </w:tr>
      <w:tr w:rsidR="003859FB" w:rsidRPr="003859FB" w14:paraId="5CDE8702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896890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Макароны, сваренные «</w:t>
            </w:r>
            <w:proofErr w:type="spellStart"/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al</w:t>
            </w:r>
            <w:proofErr w:type="spellEnd"/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dente</w:t>
            </w:r>
            <w:proofErr w:type="spellEnd"/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7D241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40</w:t>
            </w:r>
          </w:p>
        </w:tc>
      </w:tr>
      <w:tr w:rsidR="003859FB" w:rsidRPr="003859FB" w14:paraId="1D92DF81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EE2CE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Морковный сок (без сахара)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3E215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40</w:t>
            </w:r>
          </w:p>
        </w:tc>
      </w:tr>
      <w:tr w:rsidR="003859FB" w:rsidRPr="003859FB" w14:paraId="1210200C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950ED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Курага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67F433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40</w:t>
            </w:r>
          </w:p>
        </w:tc>
      </w:tr>
      <w:tr w:rsidR="003859FB" w:rsidRPr="003859FB" w14:paraId="2093A127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AA25D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Чернослив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7A1C1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40</w:t>
            </w:r>
          </w:p>
        </w:tc>
      </w:tr>
      <w:tr w:rsidR="003859FB" w:rsidRPr="003859FB" w14:paraId="66A57EA3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9A1B00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Дикий (черный) рис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0AB3E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35</w:t>
            </w:r>
          </w:p>
        </w:tc>
      </w:tr>
      <w:tr w:rsidR="003859FB" w:rsidRPr="003859FB" w14:paraId="6B5329D6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F8107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Свежее яблоко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9DDDC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35</w:t>
            </w:r>
          </w:p>
        </w:tc>
      </w:tr>
      <w:tr w:rsidR="003859FB" w:rsidRPr="003859FB" w14:paraId="2D80187B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78D633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Свежая слива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BE4C40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35</w:t>
            </w:r>
          </w:p>
        </w:tc>
      </w:tr>
      <w:tr w:rsidR="003859FB" w:rsidRPr="003859FB" w14:paraId="172C13DF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37E95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Свежая айва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00AE50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35</w:t>
            </w:r>
          </w:p>
        </w:tc>
      </w:tr>
      <w:tr w:rsidR="003859FB" w:rsidRPr="003859FB" w14:paraId="5D3C16F8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031F91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Обезжиренный натуральный йогурт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DEB114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35</w:t>
            </w:r>
          </w:p>
        </w:tc>
      </w:tr>
      <w:tr w:rsidR="003859FB" w:rsidRPr="003859FB" w14:paraId="3828C92B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4A059A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C5D928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35</w:t>
            </w:r>
          </w:p>
        </w:tc>
      </w:tr>
      <w:tr w:rsidR="003859FB" w:rsidRPr="003859FB" w14:paraId="575011AE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BA573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Свежий нектарин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B044E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35</w:t>
            </w:r>
          </w:p>
        </w:tc>
      </w:tr>
      <w:tr w:rsidR="003859FB" w:rsidRPr="003859FB" w14:paraId="485D09B8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C3303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Гранат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1E101E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35</w:t>
            </w:r>
          </w:p>
        </w:tc>
      </w:tr>
      <w:tr w:rsidR="003859FB" w:rsidRPr="003859FB" w14:paraId="222FFB59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4AA1E0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Свежий персик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30D389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35</w:t>
            </w:r>
          </w:p>
        </w:tc>
      </w:tr>
      <w:tr w:rsidR="003859FB" w:rsidRPr="003859FB" w14:paraId="28A7D2C2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CA513C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Томатный сок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9B44B6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3935C424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4D31B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lastRenderedPageBreak/>
              <w:t>Свежий абрикос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7A3AF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296AC8B4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B276D0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Перловая крупа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84EC50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7EBAED96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A25CD0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Коричневая чечевица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CF4C9C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75D83F88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39950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Зеленая фасоль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17A316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21F0D45A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0A3B9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Груша свежая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9DF5F1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79F98405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0F443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Томат (свежий)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B871FA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2E6CC98E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4AABEC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Творог обезжиренный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B2838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702DA133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7D1BA3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Желтая чечевица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9A07E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1100F164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8E0688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Черника, брусника, голубика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9D638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0DCFA417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3942A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Горький шоколад (более 70% какао)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BEB26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36735476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D6CB83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Молоко (любой жирности)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4A538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1A42B986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7BF45C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Маракуйя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5A1776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23F43232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D41CBE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Мандарин свежий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5F52B1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30</w:t>
            </w:r>
          </w:p>
        </w:tc>
      </w:tr>
      <w:tr w:rsidR="003859FB" w:rsidRPr="003859FB" w14:paraId="1039110D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367AE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Ежевика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151E5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20</w:t>
            </w:r>
          </w:p>
        </w:tc>
      </w:tr>
      <w:tr w:rsidR="003859FB" w:rsidRPr="003859FB" w14:paraId="790637D1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4FCA5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Вишня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12EC76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25</w:t>
            </w:r>
          </w:p>
        </w:tc>
      </w:tr>
      <w:tr w:rsidR="003859FB" w:rsidRPr="003859FB" w14:paraId="7EE8D812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983BA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Зеленая и красная чечевица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35FAF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25</w:t>
            </w:r>
          </w:p>
        </w:tc>
      </w:tr>
      <w:tr w:rsidR="003859FB" w:rsidRPr="003859FB" w14:paraId="61EE7209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B639A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Золотистая фасоль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CE931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25</w:t>
            </w:r>
          </w:p>
        </w:tc>
      </w:tr>
      <w:tr w:rsidR="003859FB" w:rsidRPr="003859FB" w14:paraId="2AD593CE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99AD99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Малина свежая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A5706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25</w:t>
            </w:r>
          </w:p>
        </w:tc>
      </w:tr>
      <w:tr w:rsidR="003859FB" w:rsidRPr="003859FB" w14:paraId="6EDC7757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9419C1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Красная смородина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ACEBBC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25</w:t>
            </w:r>
          </w:p>
        </w:tc>
      </w:tr>
      <w:tr w:rsidR="003859FB" w:rsidRPr="003859FB" w14:paraId="2D576236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DB421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Соевая мука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840F99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25</w:t>
            </w:r>
          </w:p>
        </w:tc>
      </w:tr>
      <w:tr w:rsidR="003859FB" w:rsidRPr="003859FB" w14:paraId="6CD41B60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5F6E3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Клубника, земляника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14CB9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25</w:t>
            </w:r>
          </w:p>
        </w:tc>
      </w:tr>
      <w:tr w:rsidR="003859FB" w:rsidRPr="003859FB" w14:paraId="2EFBCE8D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2B2DC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Тыквенные семечки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892276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25</w:t>
            </w:r>
          </w:p>
        </w:tc>
      </w:tr>
      <w:tr w:rsidR="003859FB" w:rsidRPr="003859FB" w14:paraId="6A34CA97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2FCE38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Крыжовник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06E96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25</w:t>
            </w:r>
          </w:p>
        </w:tc>
      </w:tr>
      <w:tr w:rsidR="003859FB" w:rsidRPr="003859FB" w14:paraId="0820BC44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4CE949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Арахисовая паста (без сахара)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9E549C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20</w:t>
            </w:r>
          </w:p>
        </w:tc>
      </w:tr>
      <w:tr w:rsidR="003859FB" w:rsidRPr="003859FB" w14:paraId="5AAEE626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E33D24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Артишок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AD7003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20</w:t>
            </w:r>
          </w:p>
        </w:tc>
      </w:tr>
      <w:tr w:rsidR="003859FB" w:rsidRPr="003859FB" w14:paraId="06BCDE9D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C02F74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Баклажан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E91AF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20</w:t>
            </w:r>
          </w:p>
        </w:tc>
      </w:tr>
      <w:tr w:rsidR="003859FB" w:rsidRPr="003859FB" w14:paraId="59DDE8F7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B4E5D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Соевый йогурт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E1EA1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20</w:t>
            </w:r>
          </w:p>
        </w:tc>
      </w:tr>
      <w:tr w:rsidR="003859FB" w:rsidRPr="003859FB" w14:paraId="281690A4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3F348E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Миндаль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D009D8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7F893A74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B7B00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Брокколи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E7FAB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74CCFCAE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94726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Капуста кочанная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F56914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3A4D3639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0685E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Кешью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4D233A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11B7AD86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25ED7E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Сельдерей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14CAE0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0C53AFE8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889F5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lastRenderedPageBreak/>
              <w:t>Отруби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56504E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4FCC4148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901C8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Брюссельская капуста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A2C780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4F5E4196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F14CF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Цветная капуста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21C3B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28C9806B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06E5D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Перец чили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AD4F5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2DF82037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504B1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5E3A88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1924ABF8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F8A949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Фундук, кедровый орех, фисташки, грецкий орех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831E0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49D9A692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E61B5E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Спаржа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B4A98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272B6AB8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D7FDCA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Имбирь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30048D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13B0BB28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A9D1FC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E992C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59EA57D9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089F5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Кабачок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D65E3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1A28BBEB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390C2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Репчатый лук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950D3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1907F722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BDDE0B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Песто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FC2443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14F6A1AA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A09031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Лук-порей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C8948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74032293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A4A716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Оливки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AAD6E6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36D86439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52464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Арахис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5E185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1A1C6F64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89B56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Ревень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00E9F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48C3A48B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EA0DD1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Тофу (соевый творог)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20F77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7BCC40F6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8C476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Соя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9D261E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0B8A4C43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E50511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Шпинат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004601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15</w:t>
            </w:r>
          </w:p>
        </w:tc>
      </w:tr>
      <w:tr w:rsidR="003859FB" w:rsidRPr="003859FB" w14:paraId="24CC16C4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9C6D2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Авокадо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14173C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10</w:t>
            </w:r>
          </w:p>
        </w:tc>
      </w:tr>
      <w:tr w:rsidR="003859FB" w:rsidRPr="003859FB" w14:paraId="2B2E055B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9218FF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Листовой салат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F9F9F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D5C687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10</w:t>
            </w:r>
          </w:p>
        </w:tc>
      </w:tr>
      <w:tr w:rsidR="003859FB" w:rsidRPr="003859FB" w14:paraId="057030B6" w14:textId="77777777" w:rsidTr="003859FB"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904582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Петрушка, базилик, ванилин, корица, орегано</w:t>
            </w:r>
          </w:p>
        </w:tc>
        <w:tc>
          <w:tcPr>
            <w:tcW w:w="0" w:type="auto"/>
            <w:tcBorders>
              <w:top w:val="nil"/>
              <w:bottom w:val="single" w:sz="6" w:space="0" w:color="F0F0F0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C750B5" w14:textId="77777777" w:rsidR="003859FB" w:rsidRPr="003859FB" w:rsidRDefault="003859FB" w:rsidP="003859FB">
            <w:pPr>
              <w:spacing w:after="0" w:line="375" w:lineRule="atLeast"/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</w:pPr>
            <w:r w:rsidRPr="003859FB">
              <w:rPr>
                <w:rFonts w:asciiTheme="majorHAnsi" w:eastAsia="Times New Roman" w:hAnsiTheme="majorHAnsi" w:cstheme="majorHAnsi"/>
                <w:color w:val="111111"/>
                <w:sz w:val="28"/>
                <w:szCs w:val="28"/>
                <w:lang w:eastAsia="ru-RU"/>
              </w:rPr>
              <w:t>5</w:t>
            </w:r>
          </w:p>
        </w:tc>
      </w:tr>
    </w:tbl>
    <w:p w14:paraId="59FF7437" w14:textId="77777777" w:rsidR="003859FB" w:rsidRPr="003859FB" w:rsidRDefault="003859FB" w:rsidP="00CE3ACA">
      <w:pPr>
        <w:ind w:firstLine="708"/>
        <w:rPr>
          <w:rFonts w:asciiTheme="majorHAnsi" w:hAnsiTheme="majorHAnsi" w:cstheme="majorHAnsi"/>
          <w:sz w:val="28"/>
          <w:szCs w:val="28"/>
        </w:rPr>
      </w:pPr>
    </w:p>
    <w:sectPr w:rsidR="003859FB" w:rsidRPr="003859FB" w:rsidSect="009C47D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od Vibes Pro">
    <w:panose1 w:val="02000507080000020002"/>
    <w:charset w:val="00"/>
    <w:family w:val="auto"/>
    <w:pitch w:val="variable"/>
    <w:sig w:usb0="000002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58FC"/>
    <w:multiLevelType w:val="hybridMultilevel"/>
    <w:tmpl w:val="B400FF70"/>
    <w:lvl w:ilvl="0" w:tplc="298C4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86"/>
    <w:rsid w:val="00330A6D"/>
    <w:rsid w:val="003859FB"/>
    <w:rsid w:val="004846D6"/>
    <w:rsid w:val="004C3FDC"/>
    <w:rsid w:val="005D6D1A"/>
    <w:rsid w:val="00692F90"/>
    <w:rsid w:val="008679C5"/>
    <w:rsid w:val="009C47D5"/>
    <w:rsid w:val="00A970BA"/>
    <w:rsid w:val="00AC0B44"/>
    <w:rsid w:val="00BB2586"/>
    <w:rsid w:val="00BC07B6"/>
    <w:rsid w:val="00C66B05"/>
    <w:rsid w:val="00CE3ACA"/>
    <w:rsid w:val="00F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A357"/>
  <w15:chartTrackingRefBased/>
  <w15:docId w15:val="{E253B2B2-2509-408F-B2F9-05145DA6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0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0B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6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C0B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C0B44"/>
    <w:rPr>
      <w:b/>
      <w:bCs/>
    </w:rPr>
  </w:style>
  <w:style w:type="character" w:styleId="a5">
    <w:name w:val="Hyperlink"/>
    <w:basedOn w:val="a0"/>
    <w:uiPriority w:val="99"/>
    <w:semiHidden/>
    <w:unhideWhenUsed/>
    <w:rsid w:val="00AC0B44"/>
    <w:rPr>
      <w:color w:val="0000FF"/>
      <w:u w:val="single"/>
    </w:rPr>
  </w:style>
  <w:style w:type="table" w:styleId="a6">
    <w:name w:val="Table Grid"/>
    <w:basedOn w:val="a1"/>
    <w:uiPriority w:val="39"/>
    <w:rsid w:val="0038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C47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6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7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tseven.ru/pohudenie/pravilnoe-pitanie/ovsyanka-polza-i-vr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Sovakov</dc:creator>
  <cp:keywords/>
  <dc:description/>
  <cp:lastModifiedBy>Ilya Sovakov</cp:lastModifiedBy>
  <cp:revision>3</cp:revision>
  <cp:lastPrinted>2018-09-21T06:45:00Z</cp:lastPrinted>
  <dcterms:created xsi:type="dcterms:W3CDTF">2018-09-21T06:49:00Z</dcterms:created>
  <dcterms:modified xsi:type="dcterms:W3CDTF">2018-09-21T14:30:00Z</dcterms:modified>
</cp:coreProperties>
</file>